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61E" w:rsidRDefault="006E7BFE">
      <w:r>
        <w:rPr>
          <w:noProof/>
        </w:rPr>
        <w:drawing>
          <wp:inline distT="0" distB="0" distL="0" distR="0">
            <wp:extent cx="5943600" cy="81737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II -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SII -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SII -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SII -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37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SII - 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66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BFE"/>
    <w:rsid w:val="006E7BFE"/>
    <w:rsid w:val="00EC6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4332A63-0FD6-4EE5-8B72-F92181F8C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Carol High</dc:creator>
  <cp:keywords/>
  <dc:description/>
  <cp:lastModifiedBy>Jeff Carol High</cp:lastModifiedBy>
  <cp:revision>1</cp:revision>
  <dcterms:created xsi:type="dcterms:W3CDTF">2016-04-28T16:34:00Z</dcterms:created>
  <dcterms:modified xsi:type="dcterms:W3CDTF">2016-04-28T16:35:00Z</dcterms:modified>
</cp:coreProperties>
</file>